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Lazar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TOWER 100, THE TOWERS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WINSTON CHURCHILL, PAITILLA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PANAMA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PANAMA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07196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PANAMA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Aterian, Inc.</w:t>
              </w:r>
            </w:hyperlink>
            <w:r>
              <w:rPr/>
              <w:t xml:space="preserve"> [ </w:t>
            </w:r>
            <w:r>
              <w:rPr>
                <w:rFonts w:ascii="Times;serif" w:hAnsi="Times;serif"/>
                <w:color w:val="0000FF"/>
                <w:sz w:val="24"/>
                <w:shd w:fill="FFFFFF" w:val="clear"/>
              </w:rPr>
              <w:t>ATER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6,737,500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4144" w:type="dxa"/>
        <w:jc w:val="left"/>
        <w:tblInd w:w="-7" w:type="dxa"/>
        <w:tblLayout w:type="fixed"/>
        <w:tblCellMar>
          <w:top w:w="60" w:type="dxa"/>
          <w:left w:w="60" w:type="dxa"/>
          <w:bottom w:w="60" w:type="dxa"/>
          <w:right w:w="60" w:type="dxa"/>
        </w:tblCellMar>
      </w:tblPr>
      <w:tblGrid>
        <w:gridCol w:w="1565"/>
        <w:gridCol w:w="861"/>
        <w:gridCol w:w="891"/>
        <w:gridCol w:w="771"/>
        <w:gridCol w:w="591"/>
        <w:gridCol w:w="300"/>
        <w:gridCol w:w="966"/>
        <w:gridCol w:w="816"/>
        <w:gridCol w:w="906"/>
        <w:gridCol w:w="801"/>
        <w:gridCol w:w="891"/>
        <w:gridCol w:w="1341"/>
        <w:gridCol w:w="801"/>
        <w:gridCol w:w="966"/>
        <w:gridCol w:w="831"/>
        <w:gridCol w:w="846"/>
      </w:tblGrid>
      <w:tr>
        <w:trPr>
          <w:tblHeader w:val="true"/>
        </w:trPr>
        <w:tc>
          <w:tcPr>
            <w:tcW w:w="141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AAA Convertible Non-Redeemable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0.0148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07/17/2026</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236,425,000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AA Convertible Non-Redeemable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0.2597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6,737,500</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6,737,500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17, 2026, the Reporting Person acquired 1,750,000 shares of Series AAA Convertible Non-Redeemable Preferred Stock at $2.00 per share (the "Series AAA Preferred Shares"), for an aggregate purchase price of $3,500,000, pursuant to the Securities Purchase Agreement dated April 27, 2026. Following receipt of the requisite stockholder approvals, each Series AAA Preferred Share may be converted into 135.1 shares of Common Stock (up to 236,425,000 shares in the aggregate) at a conversion price of $0.0148,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the Series AAA Preferred Shares and Series AA Convertible Non-Redeemable Preferred Stock (the "Series AA Preferred Shares") are perpetual and therefore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stockholder approval on July 17, 2026, the Series AA Preferred Shares are convertible into shares of Common Stock at the option of the Reporting Person for no additional consideration. On August 4, 2026, the Reporting Person converted 6,737,500 shares of his Series AA Preferred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E. Lazar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843" TargetMode="External"/><Relationship Id="rId5" Type="http://schemas.openxmlformats.org/officeDocument/2006/relationships/hyperlink" Target="http://www.sec.gov/cgi-bin/browse-edgar?action=getcompany&amp;CIK=000175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4222</Characters>
  <CharactersWithSpaces>4889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